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47" w:rsidRPr="00AF000F" w:rsidRDefault="001F6DB5" w:rsidP="00AF000F">
      <w:pPr>
        <w:pStyle w:val="NormalWeb"/>
        <w:pBdr>
          <w:top w:val="single" w:sz="4" w:space="1" w:color="auto"/>
          <w:left w:val="single" w:sz="4" w:space="1" w:color="auto"/>
          <w:bottom w:val="single" w:sz="4" w:space="1" w:color="auto"/>
          <w:right w:val="single" w:sz="4" w:space="1" w:color="auto"/>
        </w:pBdr>
        <w:jc w:val="both"/>
        <w:rPr>
          <w:rFonts w:asciiTheme="majorHAnsi" w:hAnsiTheme="majorHAnsi" w:cs="Arial"/>
          <w:sz w:val="22"/>
          <w:szCs w:val="22"/>
        </w:rPr>
      </w:pPr>
      <w:r>
        <w:rPr>
          <w:rFonts w:asciiTheme="majorHAnsi" w:hAnsiTheme="majorHAnsi" w:cs="Arial"/>
          <w:sz w:val="22"/>
          <w:szCs w:val="22"/>
        </w:rPr>
        <w:t xml:space="preserve">Retour 1 (Maîtrise </w:t>
      </w:r>
      <w:proofErr w:type="spellStart"/>
      <w:r>
        <w:rPr>
          <w:rFonts w:asciiTheme="majorHAnsi" w:hAnsiTheme="majorHAnsi" w:cs="Arial"/>
          <w:sz w:val="22"/>
          <w:szCs w:val="22"/>
        </w:rPr>
        <w:t>aéro</w:t>
      </w:r>
      <w:proofErr w:type="spellEnd"/>
      <w:r>
        <w:rPr>
          <w:rFonts w:asciiTheme="majorHAnsi" w:hAnsiTheme="majorHAnsi" w:cs="Arial"/>
          <w:sz w:val="22"/>
          <w:szCs w:val="22"/>
        </w:rPr>
        <w:t xml:space="preserve">) : </w:t>
      </w:r>
      <w:r w:rsidR="00B03C47" w:rsidRPr="00AF000F">
        <w:rPr>
          <w:rFonts w:asciiTheme="majorHAnsi" w:hAnsiTheme="majorHAnsi" w:cs="Arial"/>
          <w:sz w:val="22"/>
          <w:szCs w:val="22"/>
        </w:rPr>
        <w:t>2016/17-2017/18</w:t>
      </w:r>
    </w:p>
    <w:p w:rsidR="00AF000F" w:rsidRPr="00AF000F" w:rsidRDefault="00AF000F" w:rsidP="00AF000F">
      <w:pPr>
        <w:pStyle w:val="NormalWeb"/>
        <w:pBdr>
          <w:top w:val="single" w:sz="4" w:space="1" w:color="auto"/>
          <w:left w:val="single" w:sz="4" w:space="1" w:color="auto"/>
          <w:bottom w:val="single" w:sz="4" w:space="1" w:color="auto"/>
          <w:right w:val="single" w:sz="4" w:space="1" w:color="auto"/>
        </w:pBdr>
        <w:jc w:val="both"/>
        <w:rPr>
          <w:rFonts w:asciiTheme="majorHAnsi" w:hAnsiTheme="majorHAnsi" w:cs="Arial"/>
          <w:sz w:val="22"/>
          <w:szCs w:val="22"/>
        </w:rPr>
      </w:pPr>
      <w:r w:rsidRPr="00AF000F">
        <w:rPr>
          <w:rFonts w:asciiTheme="majorHAnsi" w:hAnsiTheme="majorHAnsi" w:cs="Arial"/>
          <w:sz w:val="22"/>
          <w:szCs w:val="22"/>
        </w:rPr>
        <w:t xml:space="preserve">Bien que la langue du Québec soit le français, Montréal se trouve bien en Amérique du Nord. Il ne faut donc  pas s'attendre à se retrouver dans une France bis, au risque d'être sérieusement déçu. </w:t>
      </w:r>
    </w:p>
    <w:p w:rsidR="00AF000F" w:rsidRDefault="00AF000F" w:rsidP="00AF000F">
      <w:pPr>
        <w:pStyle w:val="NormalWeb"/>
        <w:pBdr>
          <w:top w:val="single" w:sz="4" w:space="1" w:color="auto"/>
          <w:left w:val="single" w:sz="4" w:space="1" w:color="auto"/>
          <w:bottom w:val="single" w:sz="4" w:space="1" w:color="auto"/>
          <w:right w:val="single" w:sz="4" w:space="1" w:color="auto"/>
        </w:pBdr>
        <w:jc w:val="both"/>
        <w:rPr>
          <w:rFonts w:asciiTheme="majorHAnsi" w:hAnsiTheme="majorHAnsi" w:cs="Arial"/>
          <w:sz w:val="22"/>
          <w:szCs w:val="22"/>
        </w:rPr>
      </w:pPr>
      <w:r w:rsidRPr="00AF000F">
        <w:rPr>
          <w:rFonts w:asciiTheme="majorHAnsi" w:hAnsiTheme="majorHAnsi" w:cs="Arial"/>
          <w:sz w:val="22"/>
          <w:szCs w:val="22"/>
        </w:rPr>
        <w:t xml:space="preserve">Le modèle universitaire est un modèle américain dans le lequel le choix de cours est (presque) libre, et l'étudiant plus livré à lui-même que ce à quoi l'on est habitué à l'INSA. Le système de notation peut également être un peu déroutant, puisque l'on est noté (par lettre) par rapport au niveau de la classe et non pas seulement par rapport à sa propre performance et une grille de points. Néanmoins les cours sont de qualités et d'un niveau intéressant. L'ETS offre également de nombreux clubs scientifiques ou non, pour tous les goûts. </w:t>
      </w:r>
    </w:p>
    <w:p w:rsidR="00AF000F" w:rsidRDefault="00AF000F" w:rsidP="00AF000F">
      <w:pPr>
        <w:pStyle w:val="NormalWeb"/>
        <w:pBdr>
          <w:top w:val="single" w:sz="4" w:space="1" w:color="auto"/>
          <w:left w:val="single" w:sz="4" w:space="1" w:color="auto"/>
          <w:bottom w:val="single" w:sz="4" w:space="1" w:color="auto"/>
          <w:right w:val="single" w:sz="4" w:space="1" w:color="auto"/>
        </w:pBdr>
        <w:jc w:val="both"/>
        <w:rPr>
          <w:rFonts w:asciiTheme="majorHAnsi" w:hAnsiTheme="majorHAnsi" w:cs="Arial"/>
          <w:sz w:val="22"/>
          <w:szCs w:val="22"/>
        </w:rPr>
      </w:pPr>
      <w:r w:rsidRPr="00AF000F">
        <w:rPr>
          <w:rFonts w:asciiTheme="majorHAnsi" w:hAnsiTheme="majorHAnsi" w:cs="Arial"/>
          <w:sz w:val="22"/>
          <w:szCs w:val="22"/>
        </w:rPr>
        <w:t xml:space="preserve">Je conseillerais également de commencer le double diplôme à la session d'automne et non à l'hiver comme moi, car sinon par la suite on se retrouve en décalé et il est plus difficile de construire son plan de cours pour la maîtrise en respectant les diverses contraintes (notamment parce que cela contraint à faire deux session d'été, au cours de laquelle l'offre de cours est très réduite). </w:t>
      </w:r>
    </w:p>
    <w:p w:rsidR="00AF000F" w:rsidRPr="00AF000F" w:rsidRDefault="00AF000F" w:rsidP="00AF000F">
      <w:pPr>
        <w:pStyle w:val="NormalWeb"/>
        <w:pBdr>
          <w:top w:val="single" w:sz="4" w:space="1" w:color="auto"/>
          <w:left w:val="single" w:sz="4" w:space="1" w:color="auto"/>
          <w:bottom w:val="single" w:sz="4" w:space="1" w:color="auto"/>
          <w:right w:val="single" w:sz="4" w:space="1" w:color="auto"/>
        </w:pBdr>
        <w:jc w:val="both"/>
        <w:rPr>
          <w:rFonts w:asciiTheme="majorHAnsi" w:hAnsiTheme="majorHAnsi"/>
          <w:sz w:val="22"/>
          <w:szCs w:val="22"/>
        </w:rPr>
      </w:pPr>
      <w:r w:rsidRPr="00AF000F">
        <w:rPr>
          <w:rFonts w:asciiTheme="majorHAnsi" w:hAnsiTheme="majorHAnsi" w:cs="Arial"/>
          <w:sz w:val="22"/>
          <w:szCs w:val="22"/>
        </w:rPr>
        <w:t>En ce qui concerne les stages, c'est assez difficile d'en trouver un sans réseau ou contact dans le secteur. En effet, les entreprises ont l'obligation de pri</w:t>
      </w:r>
      <w:bookmarkStart w:id="0" w:name="_GoBack"/>
      <w:bookmarkEnd w:id="0"/>
      <w:r w:rsidRPr="00AF000F">
        <w:rPr>
          <w:rFonts w:asciiTheme="majorHAnsi" w:hAnsiTheme="majorHAnsi" w:cs="Arial"/>
          <w:sz w:val="22"/>
          <w:szCs w:val="22"/>
        </w:rPr>
        <w:t>oriser les étudiants canadiens avant de prendre des étudiants étrangers.</w:t>
      </w:r>
    </w:p>
    <w:p w:rsidR="00AF000F" w:rsidRPr="00AF000F" w:rsidRDefault="00AF000F" w:rsidP="00AF000F">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heme="majorHAnsi" w:eastAsia="Times New Roman" w:hAnsiTheme="majorHAnsi" w:cs="Times New Roman"/>
          <w:lang w:eastAsia="fr-FR"/>
        </w:rPr>
      </w:pPr>
      <w:r w:rsidRPr="00AF000F">
        <w:rPr>
          <w:rFonts w:asciiTheme="majorHAnsi" w:eastAsia="Times New Roman" w:hAnsiTheme="majorHAnsi" w:cs="Arial"/>
          <w:lang w:eastAsia="fr-FR"/>
        </w:rPr>
        <w:t>En ce qui concerne le logement, la plupart des baux démarrent au 1er juillet. Il est donc un peu plus difficile de trouver un logement en dehors de ces périodes, mais l'offre est quand conséquente et diverse et il y a toujours moyen de trouver son bonheur. Le coût de la vie est à peu près similaire à celui de la France. Le logement coûte moins cher, mais la nourriture est en revanche plus onéreuse. Pour la gastronomie, difficile de ne pas trouver son bonheur à Montréal. Toutes les cuisines du monde y sont représentées. Inutiles en revanche de vouloir à tout prix manger des produits français. C'est très cher et autant en profiter pour découvrir les produits locaux. </w:t>
      </w:r>
    </w:p>
    <w:p w:rsidR="00AF000F" w:rsidRPr="00AF000F" w:rsidRDefault="00AF000F" w:rsidP="00AF000F">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heme="majorHAnsi" w:eastAsia="Times New Roman" w:hAnsiTheme="majorHAnsi" w:cs="Times New Roman"/>
          <w:lang w:eastAsia="fr-FR"/>
        </w:rPr>
      </w:pPr>
      <w:r w:rsidRPr="00AF000F">
        <w:rPr>
          <w:rFonts w:asciiTheme="majorHAnsi" w:eastAsia="Times New Roman" w:hAnsiTheme="majorHAnsi" w:cs="Arial"/>
          <w:lang w:eastAsia="fr-FR"/>
        </w:rPr>
        <w:t>Pour la langue, accrochez-vous. L'atterrissage peut être brutal ! Tant en terme d'accent que de vocabulaire et de correction grammatical à la française. Cependant, une fois que l'on a compris que le québécois est une variante du français de France qui a évolué de son côté, il est amusant d'apprendre les multiples expressions et mots de vocabulaires originaux que contient le québécois. </w:t>
      </w:r>
    </w:p>
    <w:p w:rsidR="00B03C47" w:rsidRPr="00AF000F" w:rsidRDefault="00AF000F" w:rsidP="00AF000F">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heme="majorHAnsi" w:eastAsia="Times New Roman" w:hAnsiTheme="majorHAnsi" w:cs="Times New Roman"/>
          <w:lang w:eastAsia="fr-FR"/>
        </w:rPr>
      </w:pPr>
      <w:r w:rsidRPr="00AF000F">
        <w:rPr>
          <w:rFonts w:asciiTheme="majorHAnsi" w:eastAsia="Times New Roman" w:hAnsiTheme="majorHAnsi" w:cs="Times New Roman"/>
          <w:lang w:eastAsia="fr-FR"/>
        </w:rPr>
        <w:t>Pour finir, le Québec est une province magnifique, pleine de richesses naturelles. Il y a de nombreux parcs nationaux à explorer et les activités de plein air ont la part belle, été comme hiver. L'hiver québécois justement n'est pas une légende. Il fait froid. Il n'est pas rare d'avoir des semaines entières avec des températures de -30°C ressentie. Il dure également 6 mois environ entre les premiers froid</w:t>
      </w:r>
      <w:r>
        <w:rPr>
          <w:rFonts w:asciiTheme="majorHAnsi" w:eastAsia="Times New Roman" w:hAnsiTheme="majorHAnsi" w:cs="Times New Roman"/>
          <w:lang w:eastAsia="fr-FR"/>
        </w:rPr>
        <w:t>s</w:t>
      </w:r>
      <w:r w:rsidRPr="00AF000F">
        <w:rPr>
          <w:rFonts w:asciiTheme="majorHAnsi" w:eastAsia="Times New Roman" w:hAnsiTheme="majorHAnsi" w:cs="Times New Roman"/>
          <w:lang w:eastAsia="fr-FR"/>
        </w:rPr>
        <w:t xml:space="preserve"> et la dernière tempête de neige, au mois de mai en général.</w:t>
      </w:r>
    </w:p>
    <w:sectPr w:rsidR="00B03C47" w:rsidRPr="00AF000F" w:rsidSect="00AE0BCC">
      <w:headerReference w:type="default" r:id="rId7"/>
      <w:pgSz w:w="11906" w:h="16838"/>
      <w:pgMar w:top="1134"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B5" w:rsidRDefault="001F6DB5" w:rsidP="001F6DB5">
      <w:pPr>
        <w:spacing w:after="0" w:line="240" w:lineRule="auto"/>
      </w:pPr>
      <w:r>
        <w:separator/>
      </w:r>
    </w:p>
  </w:endnote>
  <w:endnote w:type="continuationSeparator" w:id="0">
    <w:p w:rsidR="001F6DB5" w:rsidRDefault="001F6DB5" w:rsidP="001F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B5" w:rsidRDefault="001F6DB5" w:rsidP="001F6DB5">
      <w:pPr>
        <w:spacing w:after="0" w:line="240" w:lineRule="auto"/>
      </w:pPr>
      <w:r>
        <w:separator/>
      </w:r>
    </w:p>
  </w:footnote>
  <w:footnote w:type="continuationSeparator" w:id="0">
    <w:p w:rsidR="001F6DB5" w:rsidRDefault="001F6DB5" w:rsidP="001F6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B5" w:rsidRPr="00AF000F" w:rsidRDefault="001F6DB5" w:rsidP="001F6DB5">
    <w:pPr>
      <w:pBdr>
        <w:bottom w:val="dotted" w:sz="4" w:space="1" w:color="auto"/>
      </w:pBdr>
      <w:jc w:val="both"/>
      <w:rPr>
        <w:rFonts w:asciiTheme="majorHAnsi" w:hAnsiTheme="majorHAnsi"/>
      </w:rPr>
    </w:pPr>
    <w:r w:rsidRPr="001F6DB5">
      <w:rPr>
        <w:rFonts w:asciiTheme="majorHAnsi" w:hAnsiTheme="majorHAnsi"/>
      </w:rPr>
      <w:drawing>
        <wp:anchor distT="0" distB="0" distL="114300" distR="114300" simplePos="0" relativeHeight="251658240" behindDoc="1" locked="0" layoutInCell="1" allowOverlap="1" wp14:anchorId="59059A53" wp14:editId="46FE4522">
          <wp:simplePos x="0" y="0"/>
          <wp:positionH relativeFrom="column">
            <wp:posOffset>5062855</wp:posOffset>
          </wp:positionH>
          <wp:positionV relativeFrom="paragraph">
            <wp:posOffset>-170180</wp:posOffset>
          </wp:positionV>
          <wp:extent cx="485775" cy="324485"/>
          <wp:effectExtent l="0" t="0" r="9525" b="0"/>
          <wp:wrapNone/>
          <wp:docPr id="1" name="Image 1" descr="RÃ©sultat de recherche d'images pour &quot;logo ets montre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ets montrea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00F">
      <w:rPr>
        <w:rFonts w:asciiTheme="majorHAnsi" w:hAnsiTheme="majorHAnsi"/>
      </w:rPr>
      <w:t>Fiche retour : ETS Montréal</w:t>
    </w:r>
    <w:r>
      <w:rPr>
        <w:rFonts w:asciiTheme="majorHAnsi" w:hAnsi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47"/>
    <w:rsid w:val="001F6DB5"/>
    <w:rsid w:val="00911363"/>
    <w:rsid w:val="00AE0BCC"/>
    <w:rsid w:val="00AF000F"/>
    <w:rsid w:val="00B0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3C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6DB5"/>
    <w:pPr>
      <w:tabs>
        <w:tab w:val="center" w:pos="4536"/>
        <w:tab w:val="right" w:pos="9072"/>
      </w:tabs>
      <w:spacing w:after="0" w:line="240" w:lineRule="auto"/>
    </w:pPr>
  </w:style>
  <w:style w:type="character" w:customStyle="1" w:styleId="En-tteCar">
    <w:name w:val="En-tête Car"/>
    <w:basedOn w:val="Policepardfaut"/>
    <w:link w:val="En-tte"/>
    <w:uiPriority w:val="99"/>
    <w:rsid w:val="001F6DB5"/>
  </w:style>
  <w:style w:type="paragraph" w:styleId="Pieddepage">
    <w:name w:val="footer"/>
    <w:basedOn w:val="Normal"/>
    <w:link w:val="PieddepageCar"/>
    <w:uiPriority w:val="99"/>
    <w:unhideWhenUsed/>
    <w:rsid w:val="001F6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DB5"/>
  </w:style>
  <w:style w:type="paragraph" w:styleId="Textedebulles">
    <w:name w:val="Balloon Text"/>
    <w:basedOn w:val="Normal"/>
    <w:link w:val="TextedebullesCar"/>
    <w:uiPriority w:val="99"/>
    <w:semiHidden/>
    <w:unhideWhenUsed/>
    <w:rsid w:val="001F6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3C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6DB5"/>
    <w:pPr>
      <w:tabs>
        <w:tab w:val="center" w:pos="4536"/>
        <w:tab w:val="right" w:pos="9072"/>
      </w:tabs>
      <w:spacing w:after="0" w:line="240" w:lineRule="auto"/>
    </w:pPr>
  </w:style>
  <w:style w:type="character" w:customStyle="1" w:styleId="En-tteCar">
    <w:name w:val="En-tête Car"/>
    <w:basedOn w:val="Policepardfaut"/>
    <w:link w:val="En-tte"/>
    <w:uiPriority w:val="99"/>
    <w:rsid w:val="001F6DB5"/>
  </w:style>
  <w:style w:type="paragraph" w:styleId="Pieddepage">
    <w:name w:val="footer"/>
    <w:basedOn w:val="Normal"/>
    <w:link w:val="PieddepageCar"/>
    <w:uiPriority w:val="99"/>
    <w:unhideWhenUsed/>
    <w:rsid w:val="001F6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DB5"/>
  </w:style>
  <w:style w:type="paragraph" w:styleId="Textedebulles">
    <w:name w:val="Balloon Text"/>
    <w:basedOn w:val="Normal"/>
    <w:link w:val="TextedebullesCar"/>
    <w:uiPriority w:val="99"/>
    <w:semiHidden/>
    <w:unhideWhenUsed/>
    <w:rsid w:val="001F6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4750">
      <w:bodyDiv w:val="1"/>
      <w:marLeft w:val="0"/>
      <w:marRight w:val="0"/>
      <w:marTop w:val="0"/>
      <w:marBottom w:val="0"/>
      <w:divBdr>
        <w:top w:val="none" w:sz="0" w:space="0" w:color="auto"/>
        <w:left w:val="none" w:sz="0" w:space="0" w:color="auto"/>
        <w:bottom w:val="none" w:sz="0" w:space="0" w:color="auto"/>
        <w:right w:val="none" w:sz="0" w:space="0" w:color="auto"/>
      </w:divBdr>
    </w:div>
    <w:div w:id="1428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INSA</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Hatier</dc:creator>
  <cp:lastModifiedBy>Marine Hatier</cp:lastModifiedBy>
  <cp:revision>4</cp:revision>
  <dcterms:created xsi:type="dcterms:W3CDTF">2018-06-14T13:08:00Z</dcterms:created>
  <dcterms:modified xsi:type="dcterms:W3CDTF">2018-06-14T13:11:00Z</dcterms:modified>
</cp:coreProperties>
</file>